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3323" w14:textId="20858514" w:rsidR="005A3C3C" w:rsidRDefault="00B97739">
      <w:pPr>
        <w:spacing w:line="289" w:lineRule="exact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513455" wp14:editId="2F04D1FF">
            <wp:simplePos x="0" y="0"/>
            <wp:positionH relativeFrom="margin">
              <wp:align>left</wp:align>
            </wp:positionH>
            <wp:positionV relativeFrom="paragraph">
              <wp:posOffset>-373380</wp:posOffset>
            </wp:positionV>
            <wp:extent cx="2446637" cy="982808"/>
            <wp:effectExtent l="0" t="0" r="0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37" cy="98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9A194" w14:textId="697DFDCC" w:rsidR="00B97739" w:rsidRDefault="00B97739">
      <w:pPr>
        <w:spacing w:line="289" w:lineRule="exact"/>
        <w:rPr>
          <w:noProof/>
          <w:sz w:val="24"/>
          <w:szCs w:val="24"/>
        </w:rPr>
      </w:pPr>
    </w:p>
    <w:p w14:paraId="217E6C1A" w14:textId="0A05F7FE" w:rsidR="00B97739" w:rsidRDefault="00B97739">
      <w:pPr>
        <w:spacing w:line="289" w:lineRule="exact"/>
        <w:rPr>
          <w:noProof/>
          <w:sz w:val="24"/>
          <w:szCs w:val="24"/>
        </w:rPr>
      </w:pPr>
    </w:p>
    <w:p w14:paraId="220776E2" w14:textId="13688B01" w:rsidR="00B97739" w:rsidRDefault="00B97739">
      <w:pPr>
        <w:spacing w:line="289" w:lineRule="exact"/>
        <w:rPr>
          <w:noProof/>
          <w:sz w:val="24"/>
          <w:szCs w:val="24"/>
        </w:rPr>
      </w:pPr>
    </w:p>
    <w:p w14:paraId="73CD5897" w14:textId="77777777" w:rsidR="00B97739" w:rsidRDefault="00B97739">
      <w:pPr>
        <w:spacing w:line="289" w:lineRule="exact"/>
        <w:rPr>
          <w:sz w:val="24"/>
          <w:szCs w:val="24"/>
        </w:rPr>
      </w:pPr>
    </w:p>
    <w:p w14:paraId="0A946E2E" w14:textId="77777777" w:rsidR="005A3C3C" w:rsidRDefault="007D00D1">
      <w:pPr>
        <w:ind w:right="1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Smlouva o prodeji dříví formou dražby</w:t>
      </w:r>
    </w:p>
    <w:p w14:paraId="7B53917B" w14:textId="77777777" w:rsidR="005A3C3C" w:rsidRDefault="005A3C3C">
      <w:pPr>
        <w:spacing w:line="256" w:lineRule="exact"/>
        <w:rPr>
          <w:sz w:val="24"/>
          <w:szCs w:val="24"/>
        </w:rPr>
      </w:pPr>
    </w:p>
    <w:p w14:paraId="5001136B" w14:textId="77777777" w:rsidR="005A3C3C" w:rsidRDefault="007D00D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Prodávající:</w:t>
      </w:r>
    </w:p>
    <w:p w14:paraId="5452D3E6" w14:textId="77777777" w:rsidR="005A3C3C" w:rsidRDefault="005A3C3C">
      <w:pPr>
        <w:spacing w:line="36" w:lineRule="exact"/>
        <w:rPr>
          <w:sz w:val="24"/>
          <w:szCs w:val="24"/>
        </w:rPr>
      </w:pPr>
    </w:p>
    <w:p w14:paraId="08980B34" w14:textId="77777777" w:rsidR="005A3C3C" w:rsidRDefault="007D00D1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Obchodní název:</w:t>
      </w:r>
    </w:p>
    <w:p w14:paraId="4BF28BE7" w14:textId="77777777" w:rsidR="005A3C3C" w:rsidRDefault="005A3C3C">
      <w:pPr>
        <w:spacing w:line="41" w:lineRule="exact"/>
        <w:rPr>
          <w:sz w:val="24"/>
          <w:szCs w:val="24"/>
        </w:rPr>
      </w:pPr>
    </w:p>
    <w:p w14:paraId="32EDF7BB" w14:textId="77777777" w:rsidR="005A3C3C" w:rsidRDefault="007D00D1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Adresa:</w:t>
      </w:r>
    </w:p>
    <w:p w14:paraId="6E45A077" w14:textId="77777777" w:rsidR="005A3C3C" w:rsidRDefault="005A3C3C">
      <w:pPr>
        <w:spacing w:line="43" w:lineRule="exact"/>
        <w:rPr>
          <w:sz w:val="24"/>
          <w:szCs w:val="24"/>
        </w:rPr>
      </w:pPr>
    </w:p>
    <w:p w14:paraId="0029E5C7" w14:textId="50D4BCDB" w:rsidR="005A3C3C" w:rsidRDefault="007D00D1">
      <w:pPr>
        <w:tabs>
          <w:tab w:val="left" w:pos="5640"/>
        </w:tabs>
        <w:ind w:left="19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IČO:</w:t>
      </w:r>
      <w:r w:rsidR="00B97739">
        <w:rPr>
          <w:sz w:val="20"/>
          <w:szCs w:val="20"/>
        </w:rPr>
        <w:t xml:space="preserve">   </w:t>
      </w:r>
      <w:proofErr w:type="gramEnd"/>
      <w:r w:rsidR="00B97739">
        <w:rPr>
          <w:sz w:val="20"/>
          <w:szCs w:val="20"/>
        </w:rPr>
        <w:t xml:space="preserve">                                               </w:t>
      </w:r>
      <w:r>
        <w:rPr>
          <w:rFonts w:eastAsia="Times New Roman"/>
          <w:sz w:val="24"/>
          <w:szCs w:val="24"/>
        </w:rPr>
        <w:t>DIČ:</w:t>
      </w:r>
    </w:p>
    <w:p w14:paraId="6260B02C" w14:textId="77777777" w:rsidR="005A3C3C" w:rsidRDefault="005A3C3C">
      <w:pPr>
        <w:spacing w:line="46" w:lineRule="exact"/>
        <w:rPr>
          <w:sz w:val="24"/>
          <w:szCs w:val="24"/>
        </w:rPr>
      </w:pPr>
    </w:p>
    <w:p w14:paraId="3253809F" w14:textId="77777777" w:rsidR="005A3C3C" w:rsidRDefault="007D00D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Dražebník:</w:t>
      </w:r>
    </w:p>
    <w:p w14:paraId="487A268F" w14:textId="77777777" w:rsidR="005A3C3C" w:rsidRDefault="005A3C3C">
      <w:pPr>
        <w:spacing w:line="36" w:lineRule="exact"/>
        <w:rPr>
          <w:sz w:val="24"/>
          <w:szCs w:val="24"/>
        </w:rPr>
      </w:pPr>
    </w:p>
    <w:p w14:paraId="11260AC7" w14:textId="562D78B1" w:rsidR="005A3C3C" w:rsidRDefault="00B97739" w:rsidP="00B9773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7D00D1">
        <w:rPr>
          <w:rFonts w:eastAsia="Times New Roman"/>
          <w:sz w:val="24"/>
          <w:szCs w:val="24"/>
        </w:rPr>
        <w:t xml:space="preserve">Obchodní název: </w:t>
      </w:r>
      <w:r>
        <w:rPr>
          <w:rFonts w:eastAsia="Times New Roman"/>
          <w:sz w:val="24"/>
          <w:szCs w:val="24"/>
        </w:rPr>
        <w:tab/>
      </w:r>
      <w:r w:rsidR="000241C1" w:rsidRPr="00311DF4">
        <w:rPr>
          <w:rFonts w:eastAsia="Times New Roman"/>
          <w:b/>
          <w:bCs/>
          <w:sz w:val="24"/>
          <w:szCs w:val="24"/>
        </w:rPr>
        <w:t>JIHOZÁPADNÍ DŘEVAŘSKÁ a.s.</w:t>
      </w:r>
    </w:p>
    <w:p w14:paraId="7B782B10" w14:textId="77777777" w:rsidR="005A3C3C" w:rsidRDefault="005A3C3C">
      <w:pPr>
        <w:spacing w:line="41" w:lineRule="exact"/>
        <w:rPr>
          <w:sz w:val="24"/>
          <w:szCs w:val="24"/>
        </w:rPr>
      </w:pPr>
    </w:p>
    <w:p w14:paraId="4C18FC8C" w14:textId="35377A68" w:rsidR="005A3C3C" w:rsidRDefault="000241C1" w:rsidP="000241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B97739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Se sídlem:</w:t>
      </w:r>
      <w:r>
        <w:rPr>
          <w:rFonts w:eastAsia="Times New Roman"/>
          <w:sz w:val="24"/>
          <w:szCs w:val="24"/>
        </w:rPr>
        <w:tab/>
      </w:r>
      <w:r w:rsidR="00B97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Sušice II, Nádražní 351, PSČ 342 01</w:t>
      </w:r>
    </w:p>
    <w:p w14:paraId="759D6AE3" w14:textId="77777777" w:rsidR="005A3C3C" w:rsidRDefault="005A3C3C">
      <w:pPr>
        <w:spacing w:line="43" w:lineRule="exact"/>
        <w:rPr>
          <w:sz w:val="24"/>
          <w:szCs w:val="24"/>
        </w:rPr>
      </w:pPr>
    </w:p>
    <w:p w14:paraId="331A731D" w14:textId="027A296A" w:rsidR="005A3C3C" w:rsidRDefault="007D00D1">
      <w:pPr>
        <w:tabs>
          <w:tab w:val="left" w:pos="4940"/>
        </w:tabs>
        <w:ind w:left="1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IČO: </w:t>
      </w:r>
      <w:r w:rsidR="000241C1">
        <w:rPr>
          <w:rFonts w:eastAsia="Times New Roman"/>
          <w:sz w:val="24"/>
          <w:szCs w:val="24"/>
        </w:rPr>
        <w:t>25236237</w:t>
      </w:r>
      <w:r w:rsidR="00B97739"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DIČ: CZ2</w:t>
      </w:r>
      <w:r w:rsidR="000241C1">
        <w:rPr>
          <w:rFonts w:eastAsia="Times New Roman"/>
          <w:sz w:val="23"/>
          <w:szCs w:val="23"/>
        </w:rPr>
        <w:t>5236237</w:t>
      </w:r>
    </w:p>
    <w:p w14:paraId="18BEE1B3" w14:textId="77777777" w:rsidR="005A3C3C" w:rsidRDefault="005A3C3C">
      <w:pPr>
        <w:spacing w:line="245" w:lineRule="exact"/>
        <w:rPr>
          <w:sz w:val="24"/>
          <w:szCs w:val="24"/>
        </w:rPr>
      </w:pPr>
    </w:p>
    <w:p w14:paraId="6DE55269" w14:textId="77777777" w:rsidR="005A3C3C" w:rsidRDefault="007D00D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Předmět dražby:</w:t>
      </w:r>
    </w:p>
    <w:p w14:paraId="119783CD" w14:textId="77777777" w:rsidR="005A3C3C" w:rsidRDefault="005A3C3C">
      <w:pPr>
        <w:spacing w:line="48" w:lineRule="exact"/>
        <w:rPr>
          <w:sz w:val="24"/>
          <w:szCs w:val="24"/>
        </w:rPr>
      </w:pPr>
    </w:p>
    <w:p w14:paraId="7CA81A79" w14:textId="77777777" w:rsidR="005A3C3C" w:rsidRDefault="007D00D1">
      <w:pPr>
        <w:spacing w:line="266" w:lineRule="auto"/>
        <w:ind w:left="2120" w:right="126" w:hanging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Dříví,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evidované pod evidenčním číslem, v množství a kvalitě specifikované v dražebním seznamu.</w:t>
      </w:r>
    </w:p>
    <w:p w14:paraId="580C8D57" w14:textId="77777777" w:rsidR="005A3C3C" w:rsidRDefault="005A3C3C">
      <w:pPr>
        <w:spacing w:line="214" w:lineRule="exact"/>
        <w:rPr>
          <w:sz w:val="24"/>
          <w:szCs w:val="24"/>
        </w:rPr>
      </w:pPr>
    </w:p>
    <w:p w14:paraId="74972655" w14:textId="77777777" w:rsidR="005A3C3C" w:rsidRDefault="007D00D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Další upřesnění:</w:t>
      </w:r>
    </w:p>
    <w:p w14:paraId="65A68203" w14:textId="77777777" w:rsidR="005A3C3C" w:rsidRDefault="007D00D1">
      <w:pPr>
        <w:spacing w:line="235" w:lineRule="auto"/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Jedná se o vzestupnou dražbu jednotlivých kusů (výřezů) dříví.</w:t>
      </w:r>
    </w:p>
    <w:p w14:paraId="3FD6A619" w14:textId="77777777" w:rsidR="005A3C3C" w:rsidRDefault="005A3C3C">
      <w:pPr>
        <w:spacing w:line="1" w:lineRule="exact"/>
        <w:rPr>
          <w:sz w:val="24"/>
          <w:szCs w:val="24"/>
        </w:rPr>
      </w:pPr>
    </w:p>
    <w:p w14:paraId="28AEF456" w14:textId="77777777" w:rsidR="005A3C3C" w:rsidRDefault="007D00D1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Průběh dražby se řídí dražební vyhláškou.</w:t>
      </w:r>
    </w:p>
    <w:p w14:paraId="5AE04641" w14:textId="77777777" w:rsidR="005A3C3C" w:rsidRDefault="005A3C3C">
      <w:pPr>
        <w:spacing w:line="12" w:lineRule="exact"/>
        <w:rPr>
          <w:sz w:val="24"/>
          <w:szCs w:val="24"/>
        </w:rPr>
      </w:pPr>
    </w:p>
    <w:p w14:paraId="68F42299" w14:textId="29E091CA" w:rsidR="005A3C3C" w:rsidRDefault="007D00D1">
      <w:pPr>
        <w:spacing w:line="235" w:lineRule="auto"/>
        <w:ind w:left="2120" w:right="106" w:hanging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Za dříví na dražební ploše zodpovídá dražebník po celou dobu dražby </w:t>
      </w:r>
      <w:r w:rsidR="00550DC1" w:rsidRPr="005E0F58">
        <w:rPr>
          <w:rFonts w:eastAsia="Times New Roman"/>
          <w:sz w:val="24"/>
          <w:szCs w:val="24"/>
        </w:rPr>
        <w:t>a také po celou dobu dražby zůstává v jeho vlastnictví (od doby návozu dříví až po expedici).</w:t>
      </w:r>
      <w:r w:rsidR="00550DC1">
        <w:rPr>
          <w:rFonts w:eastAsia="Times New Roman"/>
          <w:sz w:val="24"/>
          <w:szCs w:val="24"/>
        </w:rPr>
        <w:t xml:space="preserve"> </w:t>
      </w:r>
    </w:p>
    <w:p w14:paraId="78E03280" w14:textId="77777777" w:rsidR="005A3C3C" w:rsidRDefault="005A3C3C">
      <w:pPr>
        <w:spacing w:line="203" w:lineRule="exact"/>
        <w:rPr>
          <w:sz w:val="24"/>
          <w:szCs w:val="24"/>
        </w:rPr>
      </w:pPr>
    </w:p>
    <w:p w14:paraId="4BFE606B" w14:textId="77777777" w:rsidR="005A3C3C" w:rsidRDefault="007D00D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Stanovení vyvolávací ceny a platební podmínky:</w:t>
      </w:r>
    </w:p>
    <w:p w14:paraId="78C5D5E3" w14:textId="77777777" w:rsidR="005A3C3C" w:rsidRDefault="005A3C3C">
      <w:pPr>
        <w:spacing w:line="7" w:lineRule="exact"/>
        <w:rPr>
          <w:sz w:val="24"/>
          <w:szCs w:val="24"/>
        </w:rPr>
      </w:pPr>
    </w:p>
    <w:p w14:paraId="58AB70AE" w14:textId="77777777" w:rsidR="007D00D1" w:rsidRDefault="007D00D1">
      <w:pPr>
        <w:spacing w:line="236" w:lineRule="auto"/>
        <w:ind w:left="2120" w:right="1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Vyvolávací cenu stanovuje dražebník.</w:t>
      </w:r>
    </w:p>
    <w:p w14:paraId="440EAFEF" w14:textId="77777777" w:rsidR="005A3C3C" w:rsidRDefault="007D00D1">
      <w:pPr>
        <w:spacing w:line="236" w:lineRule="auto"/>
        <w:ind w:left="2120" w:right="1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Cena za vydražené dříví vychází z vítězné ceny draženého kusu dříví po odečtení dražební provize.</w:t>
      </w:r>
    </w:p>
    <w:p w14:paraId="02802CCF" w14:textId="77777777" w:rsidR="005A3C3C" w:rsidRDefault="005A3C3C">
      <w:pPr>
        <w:spacing w:line="14" w:lineRule="exact"/>
        <w:rPr>
          <w:sz w:val="24"/>
          <w:szCs w:val="24"/>
        </w:rPr>
      </w:pPr>
    </w:p>
    <w:p w14:paraId="0A43B188" w14:textId="77777777" w:rsidR="005A3C3C" w:rsidRDefault="007D00D1">
      <w:pPr>
        <w:spacing w:line="237" w:lineRule="auto"/>
        <w:ind w:left="2120" w:right="106" w:hanging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Seznam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vydraženého dříví jako podklad pro fakturaci bude prodávajícímu zaslán max. následující den od konce dražby. Fakturovaná částka bude uhrazena kupujícímu dražebníkem ve lhůtě splatnosti 14 dní ode dne vydražení dříví.</w:t>
      </w:r>
    </w:p>
    <w:p w14:paraId="61FE67F4" w14:textId="77777777" w:rsidR="005A3C3C" w:rsidRDefault="005A3C3C">
      <w:pPr>
        <w:spacing w:line="209" w:lineRule="exact"/>
        <w:rPr>
          <w:sz w:val="24"/>
          <w:szCs w:val="24"/>
        </w:rPr>
      </w:pPr>
    </w:p>
    <w:p w14:paraId="77E6D94A" w14:textId="77777777" w:rsidR="005A3C3C" w:rsidRDefault="007D00D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Dražební provize:</w:t>
      </w:r>
    </w:p>
    <w:p w14:paraId="6E2ADEBF" w14:textId="77777777" w:rsidR="005A3C3C" w:rsidRDefault="005A3C3C">
      <w:pPr>
        <w:spacing w:line="7" w:lineRule="exact"/>
        <w:rPr>
          <w:sz w:val="24"/>
          <w:szCs w:val="24"/>
        </w:rPr>
      </w:pPr>
    </w:p>
    <w:p w14:paraId="7DB030C1" w14:textId="77777777" w:rsidR="005A3C3C" w:rsidRDefault="007D00D1">
      <w:pPr>
        <w:spacing w:line="225" w:lineRule="auto"/>
        <w:ind w:left="2120" w:right="1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Dražební provize se odečítá z vítězné ceny, je sjednána odstupňovaně dle objemu dříví nabízeného prodávajícím.</w:t>
      </w:r>
    </w:p>
    <w:tbl>
      <w:tblPr>
        <w:tblW w:w="0" w:type="auto"/>
        <w:tblInd w:w="2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500"/>
      </w:tblGrid>
      <w:tr w:rsidR="005A3C3C" w:rsidRPr="005715E2" w14:paraId="4FD24388" w14:textId="77777777">
        <w:trPr>
          <w:trHeight w:val="276"/>
        </w:trPr>
        <w:tc>
          <w:tcPr>
            <w:tcW w:w="2380" w:type="dxa"/>
            <w:vAlign w:val="bottom"/>
          </w:tcPr>
          <w:p w14:paraId="0E88995D" w14:textId="79C224DE" w:rsidR="005A3C3C" w:rsidRPr="00AC6C20" w:rsidRDefault="005715E2">
            <w:pPr>
              <w:spacing w:line="276" w:lineRule="exact"/>
              <w:rPr>
                <w:sz w:val="20"/>
                <w:szCs w:val="20"/>
              </w:rPr>
            </w:pPr>
            <w:r w:rsidRPr="00AC6C20">
              <w:rPr>
                <w:rFonts w:eastAsia="Times New Roman"/>
                <w:sz w:val="24"/>
                <w:szCs w:val="24"/>
              </w:rPr>
              <w:t>d</w:t>
            </w:r>
            <w:r w:rsidR="007D00D1" w:rsidRPr="00AC6C20">
              <w:rPr>
                <w:rFonts w:eastAsia="Times New Roman"/>
                <w:sz w:val="24"/>
                <w:szCs w:val="24"/>
              </w:rPr>
              <w:t>o 100 m</w:t>
            </w:r>
            <w:r w:rsidR="007D00D1" w:rsidRPr="00AC6C20"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500" w:type="dxa"/>
            <w:vAlign w:val="bottom"/>
          </w:tcPr>
          <w:p w14:paraId="29702F45" w14:textId="24C2C199" w:rsidR="005A3C3C" w:rsidRPr="00AC6C20" w:rsidRDefault="005715E2">
            <w:pPr>
              <w:ind w:left="460"/>
              <w:rPr>
                <w:sz w:val="20"/>
                <w:szCs w:val="20"/>
              </w:rPr>
            </w:pPr>
            <w:r w:rsidRPr="00AC6C20">
              <w:rPr>
                <w:rFonts w:eastAsia="Times New Roman"/>
                <w:sz w:val="24"/>
                <w:szCs w:val="24"/>
              </w:rPr>
              <w:t>4</w:t>
            </w:r>
            <w:r w:rsidR="007D00D1" w:rsidRPr="00AC6C20">
              <w:rPr>
                <w:rFonts w:eastAsia="Times New Roman"/>
                <w:sz w:val="24"/>
                <w:szCs w:val="24"/>
              </w:rPr>
              <w:t>,9 %,</w:t>
            </w:r>
          </w:p>
        </w:tc>
      </w:tr>
      <w:tr w:rsidR="005A3C3C" w14:paraId="72103E1D" w14:textId="77777777">
        <w:trPr>
          <w:trHeight w:val="325"/>
        </w:trPr>
        <w:tc>
          <w:tcPr>
            <w:tcW w:w="2380" w:type="dxa"/>
            <w:vAlign w:val="bottom"/>
          </w:tcPr>
          <w:p w14:paraId="50758D99" w14:textId="77777777" w:rsidR="005A3C3C" w:rsidRPr="00AC6C20" w:rsidRDefault="007D00D1">
            <w:pPr>
              <w:spacing w:line="326" w:lineRule="exact"/>
              <w:rPr>
                <w:sz w:val="20"/>
                <w:szCs w:val="20"/>
              </w:rPr>
            </w:pPr>
            <w:r w:rsidRPr="00AC6C20">
              <w:rPr>
                <w:rFonts w:eastAsia="Times New Roman"/>
                <w:sz w:val="24"/>
                <w:szCs w:val="24"/>
              </w:rPr>
              <w:t>nad 100 m</w:t>
            </w:r>
            <w:r w:rsidRPr="00AC6C20"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500" w:type="dxa"/>
            <w:vAlign w:val="bottom"/>
          </w:tcPr>
          <w:p w14:paraId="48C61494" w14:textId="6AF2F611" w:rsidR="005A3C3C" w:rsidRPr="00AC6C20" w:rsidRDefault="005715E2">
            <w:pPr>
              <w:ind w:left="460"/>
              <w:rPr>
                <w:sz w:val="20"/>
                <w:szCs w:val="20"/>
              </w:rPr>
            </w:pPr>
            <w:r w:rsidRPr="00AC6C20">
              <w:rPr>
                <w:rFonts w:eastAsia="Times New Roman"/>
                <w:sz w:val="24"/>
                <w:szCs w:val="24"/>
              </w:rPr>
              <w:t>3</w:t>
            </w:r>
            <w:r w:rsidR="007D00D1" w:rsidRPr="00AC6C20">
              <w:rPr>
                <w:rFonts w:eastAsia="Times New Roman"/>
                <w:sz w:val="24"/>
                <w:szCs w:val="24"/>
              </w:rPr>
              <w:t>,9 %.</w:t>
            </w:r>
          </w:p>
        </w:tc>
      </w:tr>
    </w:tbl>
    <w:p w14:paraId="742BE242" w14:textId="20A83FE3" w:rsidR="005A3C3C" w:rsidRDefault="007D00D1">
      <w:pPr>
        <w:spacing w:line="220" w:lineRule="auto"/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Pro první účast prodávajícího na dražbě se stanovuje provize </w:t>
      </w:r>
      <w:r w:rsidR="005715E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,9 %.</w:t>
      </w:r>
    </w:p>
    <w:p w14:paraId="5293E467" w14:textId="77777777" w:rsidR="005A3C3C" w:rsidRDefault="005A3C3C">
      <w:pPr>
        <w:spacing w:line="282" w:lineRule="exact"/>
        <w:rPr>
          <w:sz w:val="24"/>
          <w:szCs w:val="24"/>
        </w:rPr>
      </w:pPr>
    </w:p>
    <w:p w14:paraId="0EAE28F3" w14:textId="77777777" w:rsidR="005A3C3C" w:rsidRDefault="007D00D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Ostatní ujednání:</w:t>
      </w:r>
    </w:p>
    <w:p w14:paraId="4A65AA79" w14:textId="77777777" w:rsidR="005A3C3C" w:rsidRDefault="005A3C3C">
      <w:pPr>
        <w:spacing w:line="274" w:lineRule="exact"/>
        <w:rPr>
          <w:sz w:val="24"/>
          <w:szCs w:val="24"/>
        </w:rPr>
      </w:pPr>
    </w:p>
    <w:p w14:paraId="3949C6A3" w14:textId="77777777" w:rsidR="005A3C3C" w:rsidRDefault="007D00D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………………………. dne ………………</w:t>
      </w:r>
      <w:proofErr w:type="gramStart"/>
      <w:r>
        <w:rPr>
          <w:rFonts w:eastAsia="Times New Roman"/>
          <w:sz w:val="24"/>
          <w:szCs w:val="24"/>
        </w:rPr>
        <w:t>…….</w:t>
      </w:r>
      <w:proofErr w:type="gramEnd"/>
      <w:r>
        <w:rPr>
          <w:rFonts w:eastAsia="Times New Roman"/>
          <w:sz w:val="24"/>
          <w:szCs w:val="24"/>
        </w:rPr>
        <w:t>.</w:t>
      </w:r>
    </w:p>
    <w:p w14:paraId="5E563D85" w14:textId="77777777" w:rsidR="005A3C3C" w:rsidRDefault="005A3C3C">
      <w:pPr>
        <w:sectPr w:rsidR="005A3C3C" w:rsidSect="00B97739">
          <w:pgSz w:w="11900" w:h="16838"/>
          <w:pgMar w:top="1440" w:right="1440" w:bottom="974" w:left="1420" w:header="0" w:footer="0" w:gutter="0"/>
          <w:cols w:space="708" w:equalWidth="0">
            <w:col w:w="9046"/>
          </w:cols>
          <w:docGrid w:linePitch="299"/>
        </w:sectPr>
      </w:pPr>
    </w:p>
    <w:p w14:paraId="2D82FD25" w14:textId="77777777" w:rsidR="005A3C3C" w:rsidRDefault="005A3C3C">
      <w:pPr>
        <w:spacing w:line="240" w:lineRule="exact"/>
        <w:rPr>
          <w:sz w:val="24"/>
          <w:szCs w:val="24"/>
        </w:rPr>
      </w:pPr>
    </w:p>
    <w:p w14:paraId="15364884" w14:textId="77777777" w:rsidR="005A3C3C" w:rsidRDefault="007D00D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Prodávající:</w:t>
      </w:r>
    </w:p>
    <w:p w14:paraId="5E889BC9" w14:textId="77777777" w:rsidR="005A3C3C" w:rsidRDefault="007D00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9CD51D3" w14:textId="77777777" w:rsidR="005A3C3C" w:rsidRDefault="005A3C3C">
      <w:pPr>
        <w:spacing w:line="232" w:lineRule="exact"/>
        <w:rPr>
          <w:sz w:val="24"/>
          <w:szCs w:val="24"/>
        </w:rPr>
      </w:pPr>
    </w:p>
    <w:p w14:paraId="14C8E365" w14:textId="1FD5CAFC" w:rsidR="005A3C3C" w:rsidRDefault="007D00D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Dražebník: </w:t>
      </w:r>
      <w:r w:rsidR="000241C1">
        <w:rPr>
          <w:rFonts w:eastAsia="Times New Roman"/>
          <w:sz w:val="23"/>
          <w:szCs w:val="23"/>
        </w:rPr>
        <w:t xml:space="preserve">Jihozápadní dřevařská a.s. </w:t>
      </w:r>
    </w:p>
    <w:p w14:paraId="79C86810" w14:textId="77777777" w:rsidR="005A3C3C" w:rsidRDefault="005A3C3C">
      <w:pPr>
        <w:spacing w:line="200" w:lineRule="exact"/>
        <w:rPr>
          <w:sz w:val="24"/>
          <w:szCs w:val="24"/>
        </w:rPr>
      </w:pPr>
    </w:p>
    <w:p w14:paraId="184D2DDE" w14:textId="77777777" w:rsidR="005A3C3C" w:rsidRDefault="005A3C3C">
      <w:pPr>
        <w:sectPr w:rsidR="005A3C3C">
          <w:type w:val="continuous"/>
          <w:pgSz w:w="11900" w:h="16838"/>
          <w:pgMar w:top="1440" w:right="1440" w:bottom="974" w:left="1420" w:header="0" w:footer="0" w:gutter="0"/>
          <w:cols w:num="2" w:space="708" w:equalWidth="0">
            <w:col w:w="4240" w:space="720"/>
            <w:col w:w="4086"/>
          </w:cols>
        </w:sectPr>
      </w:pPr>
    </w:p>
    <w:p w14:paraId="63E56175" w14:textId="77777777" w:rsidR="005A3C3C" w:rsidRDefault="005A3C3C">
      <w:pPr>
        <w:spacing w:line="42" w:lineRule="exact"/>
        <w:rPr>
          <w:sz w:val="24"/>
          <w:szCs w:val="24"/>
        </w:rPr>
      </w:pPr>
    </w:p>
    <w:p w14:paraId="71D8AE1A" w14:textId="703301FD" w:rsidR="005A3C3C" w:rsidRDefault="007D00D1" w:rsidP="000241C1">
      <w:pPr>
        <w:ind w:left="43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Ing. </w:t>
      </w:r>
      <w:r w:rsidR="000811A0">
        <w:rPr>
          <w:rFonts w:eastAsia="Times New Roman"/>
          <w:sz w:val="24"/>
          <w:szCs w:val="24"/>
        </w:rPr>
        <w:t>M</w:t>
      </w:r>
      <w:r w:rsidR="000241C1">
        <w:rPr>
          <w:rFonts w:eastAsia="Times New Roman"/>
          <w:sz w:val="24"/>
          <w:szCs w:val="24"/>
        </w:rPr>
        <w:t>iroslav Michna – ředitel a.s.</w:t>
      </w:r>
    </w:p>
    <w:sectPr w:rsidR="005A3C3C">
      <w:type w:val="continuous"/>
      <w:pgSz w:w="11900" w:h="16838"/>
      <w:pgMar w:top="1440" w:right="1440" w:bottom="974" w:left="1420" w:header="0" w:footer="0" w:gutter="0"/>
      <w:cols w:space="708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7004" w14:textId="77777777" w:rsidR="00B97739" w:rsidRDefault="00B97739" w:rsidP="00B97739">
      <w:r>
        <w:separator/>
      </w:r>
    </w:p>
  </w:endnote>
  <w:endnote w:type="continuationSeparator" w:id="0">
    <w:p w14:paraId="7E625ECA" w14:textId="77777777" w:rsidR="00B97739" w:rsidRDefault="00B97739" w:rsidP="00B9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EE26" w14:textId="77777777" w:rsidR="00B97739" w:rsidRDefault="00B97739" w:rsidP="00B97739">
      <w:r>
        <w:separator/>
      </w:r>
    </w:p>
  </w:footnote>
  <w:footnote w:type="continuationSeparator" w:id="0">
    <w:p w14:paraId="50FC6E4B" w14:textId="77777777" w:rsidR="00B97739" w:rsidRDefault="00B97739" w:rsidP="00B97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3C"/>
    <w:rsid w:val="000241C1"/>
    <w:rsid w:val="000811A0"/>
    <w:rsid w:val="00311DF4"/>
    <w:rsid w:val="0040213C"/>
    <w:rsid w:val="00550DC1"/>
    <w:rsid w:val="005715E2"/>
    <w:rsid w:val="005A3C3C"/>
    <w:rsid w:val="005E0F58"/>
    <w:rsid w:val="007D00D1"/>
    <w:rsid w:val="00AC6C20"/>
    <w:rsid w:val="00B97739"/>
    <w:rsid w:val="00CF1452"/>
    <w:rsid w:val="00F7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F321"/>
  <w15:docId w15:val="{BF631CCC-8612-442A-A9F4-C4469F39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77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7739"/>
  </w:style>
  <w:style w:type="paragraph" w:styleId="Zpat">
    <w:name w:val="footer"/>
    <w:basedOn w:val="Normln"/>
    <w:link w:val="ZpatChar"/>
    <w:uiPriority w:val="99"/>
    <w:unhideWhenUsed/>
    <w:rsid w:val="00B977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7739"/>
  </w:style>
  <w:style w:type="character" w:styleId="Odkaznakoment">
    <w:name w:val="annotation reference"/>
    <w:basedOn w:val="Standardnpsmoodstavce"/>
    <w:uiPriority w:val="99"/>
    <w:semiHidden/>
    <w:unhideWhenUsed/>
    <w:rsid w:val="00550D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0D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0D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D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DC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50DC1"/>
  </w:style>
  <w:style w:type="paragraph" w:styleId="Textbubliny">
    <w:name w:val="Balloon Text"/>
    <w:basedOn w:val="Normln"/>
    <w:link w:val="TextbublinyChar"/>
    <w:uiPriority w:val="99"/>
    <w:semiHidden/>
    <w:unhideWhenUsed/>
    <w:rsid w:val="00550D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Pavel Bursik</cp:lastModifiedBy>
  <cp:revision>3</cp:revision>
  <dcterms:created xsi:type="dcterms:W3CDTF">2022-02-28T09:19:00Z</dcterms:created>
  <dcterms:modified xsi:type="dcterms:W3CDTF">2022-02-28T14:27:00Z</dcterms:modified>
</cp:coreProperties>
</file>